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bookmarkStart w:id="1" w:name="_GoBack"/>
      <w:bookmarkEnd w:id="1"/>
      <w:r>
        <w:rPr>
          <w:rFonts w:hint="eastAsia" w:eastAsia="方正小标宋简体" w:cs="Times New Roman"/>
          <w:bCs/>
          <w:spacing w:val="-4"/>
          <w:sz w:val="44"/>
          <w:szCs w:val="44"/>
          <w:lang w:eastAsia="zh-CN"/>
        </w:rPr>
        <w:t>上海市邮政管理局</w:t>
      </w:r>
      <w:r>
        <w:rPr>
          <w:rFonts w:hint="default" w:ascii="Times New Roman" w:hAnsi="Times New Roman" w:eastAsia="方正小标宋简体" w:cs="Times New Roman"/>
          <w:bCs/>
          <w:spacing w:val="-4"/>
          <w:sz w:val="44"/>
          <w:szCs w:val="44"/>
        </w:rPr>
        <w:t>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eastAsia="仿宋_GB2312"/>
          <w:sz w:val="32"/>
          <w:szCs w:val="32"/>
          <w:shd w:val="clear" w:color="auto" w:fill="FFFFFF"/>
          <w:lang w:eastAsia="zh-CN"/>
        </w:rPr>
        <w:t>上海市邮政管理局</w:t>
      </w:r>
      <w:r>
        <w:rPr>
          <w:rFonts w:ascii="Times New Roman" w:hAnsi="Times New Roman" w:eastAsia="仿宋_GB2312"/>
          <w:sz w:val="32"/>
          <w:szCs w:val="32"/>
          <w:shd w:val="clear" w:color="auto" w:fill="FFFFFF"/>
        </w:rPr>
        <w:t>录用公务员面试有关事宜通知如下：</w:t>
      </w:r>
    </w:p>
    <w:p>
      <w:pPr>
        <w:pStyle w:val="13"/>
        <w:shd w:val="solid" w:color="FFFFFF" w:fill="auto"/>
        <w:autoSpaceDN w:val="0"/>
        <w:spacing w:line="500" w:lineRule="exact"/>
        <w:ind w:firstLine="0" w:firstLineChars="0"/>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8184" w:type="dxa"/>
        <w:jc w:val="center"/>
        <w:tblLayout w:type="fixed"/>
        <w:tblCellMar>
          <w:top w:w="0" w:type="dxa"/>
          <w:left w:w="108" w:type="dxa"/>
          <w:bottom w:w="0" w:type="dxa"/>
          <w:right w:w="108" w:type="dxa"/>
        </w:tblCellMar>
      </w:tblPr>
      <w:tblGrid>
        <w:gridCol w:w="1733"/>
        <w:gridCol w:w="1134"/>
        <w:gridCol w:w="1134"/>
        <w:gridCol w:w="2235"/>
        <w:gridCol w:w="1254"/>
        <w:gridCol w:w="694"/>
      </w:tblGrid>
      <w:tr>
        <w:tblPrEx>
          <w:tblCellMar>
            <w:top w:w="0" w:type="dxa"/>
            <w:left w:w="108" w:type="dxa"/>
            <w:bottom w:w="0" w:type="dxa"/>
            <w:right w:w="108" w:type="dxa"/>
          </w:tblCellMar>
        </w:tblPrEx>
        <w:trPr>
          <w:trHeight w:val="1984" w:hRule="atLeast"/>
          <w:jc w:val="center"/>
        </w:trPr>
        <w:tc>
          <w:tcPr>
            <w:tcW w:w="1733"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223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694"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733"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rFonts w:ascii="Times New Roman" w:hAnsi="Times New Roman"/>
                <w:sz w:val="24"/>
                <w:szCs w:val="24"/>
              </w:rPr>
            </w:pPr>
            <w:r>
              <w:rPr>
                <w:rFonts w:hint="eastAsia" w:cs="宋体"/>
                <w:kern w:val="0"/>
                <w:szCs w:val="21"/>
                <w:lang w:eastAsia="zh-CN"/>
              </w:rPr>
              <w:t>浦东邮政管理局一级主任科员及以下</w:t>
            </w:r>
            <w:r>
              <w:rPr>
                <w:rFonts w:hint="eastAsia" w:ascii="Times New Roman" w:hAnsi="Times New Roman" w:cs="宋体"/>
                <w:kern w:val="0"/>
                <w:szCs w:val="21"/>
              </w:rPr>
              <w:t>职位（职位代码：300110001001）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w:t>
            </w:r>
            <w:r>
              <w:rPr>
                <w:rFonts w:hint="eastAsia" w:cs="Times New Roman"/>
                <w:sz w:val="24"/>
                <w:szCs w:val="24"/>
                <w:lang w:val="en-US" w:eastAsia="zh-CN"/>
              </w:rPr>
              <w:t>15.5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张乃麒</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162214012803320</w:t>
            </w:r>
          </w:p>
        </w:tc>
        <w:tc>
          <w:tcPr>
            <w:tcW w:w="12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6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3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rFonts w:ascii="Times New Roman" w:hAnsi="Times New Roman"/>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default" w:ascii="Times New Roman" w:hAnsi="Times New Roman" w:eastAsia="宋体" w:cs="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贾苏梅</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162234060403405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6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3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rFonts w:ascii="Times New Roman" w:hAnsi="Times New Roman"/>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default" w:ascii="Times New Roman" w:hAnsi="Times New Roman" w:eastAsia="宋体" w:cs="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何康臣</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162251060202120</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6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33"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exact"/>
              <w:jc w:val="center"/>
              <w:textAlignment w:val="auto"/>
              <w:rPr>
                <w:rFonts w:ascii="Times New Roman" w:hAnsi="Times New Roman"/>
                <w:sz w:val="24"/>
                <w:szCs w:val="24"/>
              </w:rPr>
            </w:pPr>
            <w:r>
              <w:rPr>
                <w:rFonts w:hint="eastAsia" w:cs="宋体"/>
                <w:kern w:val="0"/>
                <w:szCs w:val="21"/>
                <w:lang w:eastAsia="zh-CN"/>
              </w:rPr>
              <w:t>奉贤邮政管理局一级主任科员及以下</w:t>
            </w:r>
            <w:r>
              <w:rPr>
                <w:rFonts w:hint="eastAsia" w:ascii="Times New Roman" w:hAnsi="Times New Roman" w:cs="宋体"/>
                <w:kern w:val="0"/>
                <w:szCs w:val="21"/>
              </w:rPr>
              <w:t>职位（职位代码：30011000</w:t>
            </w:r>
            <w:r>
              <w:rPr>
                <w:rFonts w:hint="eastAsia" w:cs="宋体"/>
                <w:kern w:val="0"/>
                <w:szCs w:val="21"/>
                <w:lang w:val="en-US" w:eastAsia="zh-CN"/>
              </w:rPr>
              <w:t>2</w:t>
            </w:r>
            <w:r>
              <w:rPr>
                <w:rFonts w:hint="eastAsia" w:ascii="Times New Roman" w:hAnsi="Times New Roman" w:cs="宋体"/>
                <w:kern w:val="0"/>
                <w:szCs w:val="21"/>
              </w:rPr>
              <w:t>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13</w:t>
            </w:r>
            <w:r>
              <w:rPr>
                <w:rFonts w:hint="eastAsia" w:cs="Times New Roman"/>
                <w:sz w:val="24"/>
                <w:szCs w:val="24"/>
                <w:lang w:val="en-US" w:eastAsia="zh-CN"/>
              </w:rPr>
              <w:t>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陈诺</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162211080100828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6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33"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default" w:ascii="Times New Roman" w:hAnsi="Times New Roman" w:eastAsia="宋体" w:cs="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余琛</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162233010302301</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6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10" w:hRule="exact"/>
          <w:jc w:val="center"/>
        </w:trPr>
        <w:tc>
          <w:tcPr>
            <w:tcW w:w="1733"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default" w:ascii="Times New Roman" w:hAnsi="Times New Roman" w:eastAsia="宋体" w:cs="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顾小雨</w:t>
            </w:r>
          </w:p>
        </w:tc>
        <w:tc>
          <w:tcPr>
            <w:tcW w:w="22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162234012200827</w:t>
            </w:r>
          </w:p>
        </w:tc>
        <w:tc>
          <w:tcPr>
            <w:tcW w:w="125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6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eastAsia" w:eastAsia="仿宋_GB2312"/>
          <w:b/>
          <w:sz w:val="32"/>
          <w:szCs w:val="32"/>
          <w:shd w:val="clear" w:color="auto" w:fill="FFFFFF"/>
          <w:lang w:val="en-US" w:eastAsia="zh-CN"/>
        </w:rPr>
        <w:t>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shd w:val="clear" w:color="auto" w:fill="FFFFFF"/>
        </w:rPr>
        <w:t>shspb409@163.com。</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w:t>
      </w:r>
      <w:r>
        <w:rPr>
          <w:rFonts w:hint="eastAsia" w:ascii="Times New Roman" w:hAnsi="Times New Roman" w:eastAsia="仿宋_GB2312"/>
          <w:b/>
          <w:sz w:val="32"/>
          <w:szCs w:val="32"/>
          <w:shd w:val="clear" w:color="auto" w:fill="FFFFFF"/>
        </w:rPr>
        <w:t>时</w:t>
      </w:r>
      <w:r>
        <w:rPr>
          <w:rFonts w:hint="eastAsia" w:ascii="Times New Roman" w:hAnsi="Times New Roman" w:eastAsia="仿宋_GB2312"/>
          <w:b/>
          <w:bCs/>
          <w:sz w:val="32"/>
          <w:szCs w:val="32"/>
          <w:shd w:val="clear" w:color="auto" w:fill="FFFFFF"/>
        </w:rPr>
        <w:t>前发送扫描件至邮箱shspb409@163.com。未在规定时间内填报放弃声明，又因个人原因不参加面试的，视情节将记入诚信档案。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将下列材料的扫描件通过电子邮件的形式发送至邮箱shspb409@163.com</w:t>
      </w:r>
      <w:r>
        <w:rPr>
          <w:rFonts w:hint="eastAsia" w:ascii="Times New Roman" w:hAnsi="Times New Roman" w:eastAsia="仿宋_GB2312"/>
          <w:color w:val="000000"/>
          <w:sz w:val="32"/>
          <w:szCs w:val="32"/>
          <w:shd w:val="clear" w:color="auto" w:fill="FFFFFF"/>
        </w:rPr>
        <w:t>。邮件标题和正文均为“报考单位+职位名称+考生姓名预审材料”（例：</w:t>
      </w:r>
      <w:r>
        <w:rPr>
          <w:rFonts w:hint="eastAsia" w:eastAsia="仿宋_GB2312"/>
          <w:color w:val="000000"/>
          <w:sz w:val="32"/>
          <w:szCs w:val="32"/>
          <w:shd w:val="clear" w:color="auto" w:fill="FFFFFF"/>
          <w:lang w:eastAsia="zh-CN"/>
        </w:rPr>
        <w:t>浦东</w:t>
      </w:r>
      <w:r>
        <w:rPr>
          <w:rFonts w:hint="eastAsia" w:ascii="Times New Roman" w:hAnsi="Times New Roman" w:eastAsia="仿宋_GB2312"/>
          <w:color w:val="000000"/>
          <w:sz w:val="32"/>
          <w:szCs w:val="32"/>
          <w:shd w:val="clear" w:color="auto" w:fill="FFFFFF"/>
        </w:rPr>
        <w:t>邮政管理局一级</w:t>
      </w:r>
      <w:r>
        <w:rPr>
          <w:rFonts w:hint="eastAsia" w:eastAsia="仿宋_GB2312"/>
          <w:color w:val="000000"/>
          <w:sz w:val="32"/>
          <w:szCs w:val="32"/>
          <w:shd w:val="clear" w:color="auto" w:fill="FFFFFF"/>
          <w:lang w:eastAsia="zh-CN"/>
        </w:rPr>
        <w:t>主任</w:t>
      </w:r>
      <w:r>
        <w:rPr>
          <w:rFonts w:hint="eastAsia" w:ascii="Times New Roman" w:hAnsi="Times New Roman" w:eastAsia="仿宋_GB2312"/>
          <w:color w:val="000000"/>
          <w:sz w:val="32"/>
          <w:szCs w:val="32"/>
          <w:shd w:val="clear" w:color="auto" w:fill="FFFFFF"/>
        </w:rPr>
        <w:t>科员</w:t>
      </w:r>
      <w:r>
        <w:rPr>
          <w:rFonts w:hint="eastAsia" w:eastAsia="仿宋_GB2312"/>
          <w:color w:val="000000"/>
          <w:sz w:val="32"/>
          <w:szCs w:val="32"/>
          <w:shd w:val="clear" w:color="auto" w:fill="FFFFFF"/>
          <w:lang w:eastAsia="zh-CN"/>
        </w:rPr>
        <w:t>及以下</w:t>
      </w:r>
      <w:r>
        <w:rPr>
          <w:rFonts w:hint="eastAsia" w:ascii="Times New Roman" w:hAnsi="Times New Roman" w:eastAsia="仿宋_GB2312"/>
          <w:color w:val="000000"/>
          <w:sz w:val="32"/>
          <w:szCs w:val="32"/>
          <w:shd w:val="clear" w:color="auto" w:fill="FFFFFF"/>
        </w:rPr>
        <w:t>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rPr>
        <w:t>资格复审安排在</w:t>
      </w:r>
      <w:r>
        <w:rPr>
          <w:rFonts w:hint="eastAsia" w:ascii="Times New Roman" w:hAnsi="Times New Roman" w:eastAsia="仿宋_GB2312"/>
          <w:b/>
          <w:sz w:val="32"/>
          <w:szCs w:val="32"/>
          <w:shd w:val="clear" w:color="auto" w:fill="FFFFFF"/>
        </w:rPr>
        <w:t>面试当天</w:t>
      </w:r>
      <w:r>
        <w:rPr>
          <w:rFonts w:hint="eastAsia" w:eastAsia="仿宋_GB2312"/>
          <w:b/>
          <w:sz w:val="32"/>
          <w:szCs w:val="32"/>
          <w:shd w:val="clear" w:color="auto" w:fill="FFFFFF"/>
          <w:lang w:eastAsia="zh-CN"/>
        </w:rPr>
        <w:t>进行</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eastAsia="仿宋_GB2312"/>
          <w:b/>
          <w:sz w:val="32"/>
          <w:szCs w:val="32"/>
          <w:shd w:val="clear" w:color="auto" w:fill="FFFFFF"/>
          <w:lang w:val="en-US" w:eastAsia="zh-CN"/>
        </w:rPr>
        <w:t>07</w:t>
      </w:r>
      <w:r>
        <w:rPr>
          <w:rFonts w:ascii="Times New Roman" w:hAnsi="Times New Roman" w:eastAsia="仿宋_GB2312"/>
          <w:b/>
          <w:sz w:val="32"/>
          <w:szCs w:val="32"/>
          <w:shd w:val="clear" w:color="auto" w:fill="FFFFFF"/>
        </w:rPr>
        <w:t>:</w:t>
      </w:r>
      <w:r>
        <w:rPr>
          <w:rFonts w:hint="eastAsia" w:eastAsia="仿宋_GB2312"/>
          <w:b/>
          <w:sz w:val="32"/>
          <w:szCs w:val="32"/>
          <w:shd w:val="clear" w:color="auto" w:fill="FFFFFF"/>
          <w:lang w:val="en-US" w:eastAsia="zh-CN"/>
        </w:rPr>
        <w:t>30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lang w:eastAsia="zh-CN"/>
        </w:rPr>
        <w:t>上海市邮政管理局</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lang w:eastAsia="zh-CN"/>
        </w:rPr>
        <w:t>上海市静安区愚园路311号</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w:t>
      </w:r>
      <w:r>
        <w:rPr>
          <w:rFonts w:hint="eastAsia" w:eastAsia="仿宋_GB2312"/>
          <w:sz w:val="32"/>
          <w:szCs w:val="32"/>
          <w:highlight w:val="none"/>
          <w:lang w:eastAsia="zh-CN"/>
        </w:rPr>
        <w:t>乘地铁2号线、7号线或</w:t>
      </w:r>
      <w:r>
        <w:rPr>
          <w:rFonts w:hint="eastAsia" w:eastAsia="仿宋_GB2312"/>
          <w:sz w:val="32"/>
          <w:szCs w:val="32"/>
          <w:highlight w:val="none"/>
          <w:lang w:val="en-US" w:eastAsia="zh-CN"/>
        </w:rPr>
        <w:t>14号线</w:t>
      </w:r>
      <w:r>
        <w:rPr>
          <w:rFonts w:hint="eastAsia" w:eastAsia="仿宋_GB2312"/>
          <w:sz w:val="32"/>
          <w:szCs w:val="32"/>
          <w:highlight w:val="none"/>
          <w:lang w:eastAsia="zh-CN"/>
        </w:rPr>
        <w:t>在静安寺站下，由1号出口出站后往西北走300米即到</w:t>
      </w:r>
      <w:r>
        <w:rPr>
          <w:rFonts w:eastAsia="仿宋_GB2312"/>
          <w:sz w:val="32"/>
          <w:szCs w:val="32"/>
          <w:highlight w:val="none"/>
          <w:shd w:val="clear" w:color="auto" w:fill="FFFFFF"/>
        </w:rPr>
        <w:t>。</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参加面试人数与录用计划数比例达到</w:t>
      </w:r>
      <w:r>
        <w:rPr>
          <w:rFonts w:hint="eastAsia" w:ascii="Times New Roman" w:hAnsi="Times New Roman" w:eastAsia="仿宋_GB2312"/>
          <w:sz w:val="32"/>
          <w:szCs w:val="32"/>
          <w:highlight w:val="none"/>
        </w:rPr>
        <w:t>3:1及以上的，面试后按综合成绩从高到低的顺序</w:t>
      </w:r>
      <w:r>
        <w:rPr>
          <w:rFonts w:hint="eastAsia" w:ascii="Times New Roman" w:hAnsi="Times New Roman" w:eastAsia="黑体"/>
          <w:sz w:val="32"/>
          <w:szCs w:val="32"/>
          <w:highlight w:val="none"/>
          <w:u w:val="none"/>
        </w:rPr>
        <w:t>1:1</w:t>
      </w:r>
      <w:r>
        <w:rPr>
          <w:rFonts w:hint="eastAsia" w:ascii="Times New Roman" w:hAnsi="Times New Roman" w:eastAsia="仿宋_GB2312"/>
          <w:sz w:val="32"/>
          <w:szCs w:val="32"/>
          <w:highlight w:val="none"/>
        </w:rPr>
        <w:t>确定体检和考察人选；比例低于3:1的</w:t>
      </w:r>
      <w:r>
        <w:rPr>
          <w:rFonts w:hint="eastAsia" w:ascii="Times New Roman" w:hAnsi="Times New Roman" w:eastAsia="仿宋_GB2312"/>
          <w:sz w:val="32"/>
          <w:szCs w:val="32"/>
        </w:rPr>
        <w:t>，考生面试成绩应达到</w:t>
      </w:r>
      <w:r>
        <w:rPr>
          <w:rFonts w:hint="eastAsia" w:eastAsia="仿宋_GB2312"/>
          <w:sz w:val="32"/>
          <w:szCs w:val="32"/>
          <w:lang w:val="en-US" w:eastAsia="zh-CN"/>
        </w:rPr>
        <w:t>70</w:t>
      </w:r>
      <w:r>
        <w:rPr>
          <w:rFonts w:hint="eastAsia" w:ascii="Times New Roman" w:hAnsi="Times New Roman" w:eastAsia="仿宋_GB2312"/>
          <w:sz w:val="32"/>
          <w:szCs w:val="32"/>
        </w:rPr>
        <w:t>分的面试合格分数线，方可进入体检和考察。</w:t>
      </w:r>
      <w:r>
        <w:rPr>
          <w:rFonts w:hint="eastAsia" w:ascii="Times New Roman" w:hAnsi="Times New Roman" w:eastAsia="仿宋_GB2312"/>
          <w:sz w:val="32"/>
          <w:szCs w:val="32"/>
          <w:highlight w:val="none"/>
        </w:rPr>
        <w:t>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联系方式：</w:t>
      </w:r>
      <w:r>
        <w:rPr>
          <w:rFonts w:hint="eastAsia" w:eastAsia="仿宋_GB2312"/>
          <w:sz w:val="32"/>
          <w:szCs w:val="32"/>
          <w:highlight w:val="none"/>
          <w:lang w:val="en-US" w:eastAsia="zh-CN"/>
        </w:rPr>
        <w:t>021-62485566*8016</w:t>
      </w:r>
      <w:r>
        <w:rPr>
          <w:rFonts w:hint="eastAsia" w:ascii="Times New Roman" w:hAnsi="Times New Roman" w:eastAsia="仿宋_GB2312"/>
          <w:sz w:val="32"/>
          <w:szCs w:val="32"/>
          <w:highlight w:val="none"/>
        </w:rPr>
        <w:t>（电话）</w:t>
      </w:r>
    </w:p>
    <w:p>
      <w:pPr>
        <w:spacing w:line="500" w:lineRule="exact"/>
        <w:ind w:firstLine="640" w:firstLineChars="20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 xml:space="preserve"> </w:t>
      </w:r>
      <w:r>
        <w:rPr>
          <w:rFonts w:hint="eastAsia" w:eastAsia="仿宋_GB2312"/>
          <w:sz w:val="32"/>
          <w:szCs w:val="32"/>
          <w:highlight w:val="none"/>
          <w:lang w:val="en-US" w:eastAsia="zh-CN"/>
        </w:rPr>
        <w:t>021-62498861</w:t>
      </w:r>
      <w:r>
        <w:rPr>
          <w:rFonts w:hint="eastAsia" w:ascii="Times New Roman" w:hAnsi="Times New Roman" w:eastAsia="仿宋_GB2312"/>
          <w:sz w:val="32"/>
          <w:szCs w:val="32"/>
          <w:highlight w:val="none"/>
          <w:shd w:val="clear" w:color="auto" w:fill="FFFFFF"/>
        </w:rPr>
        <w:t>（传真）</w:t>
      </w:r>
    </w:p>
    <w:p>
      <w:pPr>
        <w:shd w:val="solid" w:color="FFFFFF" w:fill="auto"/>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4800" w:firstLineChars="1500"/>
        <w:rPr>
          <w:rFonts w:hint="eastAsia" w:ascii="Times New Roman" w:hAnsi="Times New Roman" w:eastAsia="仿宋_GB2312"/>
          <w:sz w:val="32"/>
          <w:szCs w:val="32"/>
          <w:shd w:val="clear" w:color="auto" w:fill="FFFFFF"/>
          <w:lang w:eastAsia="zh-CN"/>
        </w:rPr>
      </w:pPr>
      <w:r>
        <w:rPr>
          <w:rFonts w:hint="eastAsia" w:ascii="Times New Roman" w:hAnsi="Times New Roman" w:eastAsia="仿宋_GB2312"/>
          <w:sz w:val="32"/>
          <w:szCs w:val="32"/>
          <w:shd w:val="clear" w:color="auto" w:fill="FFFFFF"/>
          <w:lang w:val="en-US" w:eastAsia="zh-CN"/>
        </w:rPr>
        <w:t xml:space="preserve">  </w:t>
      </w:r>
      <w:r>
        <w:rPr>
          <w:rFonts w:hint="eastAsia" w:eastAsia="仿宋_GB2312"/>
          <w:sz w:val="32"/>
          <w:szCs w:val="32"/>
          <w:shd w:val="clear" w:color="auto" w:fill="FFFFFF"/>
          <w:lang w:eastAsia="zh-CN"/>
        </w:rPr>
        <w:t>上海市邮政管理局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br w:type="page"/>
      </w: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6697BD2"/>
    <w:rsid w:val="198432E8"/>
    <w:rsid w:val="1B4F4EDD"/>
    <w:rsid w:val="1C687BA8"/>
    <w:rsid w:val="1DA2662B"/>
    <w:rsid w:val="1DE6E5F6"/>
    <w:rsid w:val="1DEB7018"/>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D146ED"/>
    <w:rsid w:val="3FFB48E3"/>
    <w:rsid w:val="419A3FAE"/>
    <w:rsid w:val="41DF121F"/>
    <w:rsid w:val="45267D82"/>
    <w:rsid w:val="46A55C75"/>
    <w:rsid w:val="47ED3A0E"/>
    <w:rsid w:val="48B91E5D"/>
    <w:rsid w:val="4A7D0844"/>
    <w:rsid w:val="4B162FC1"/>
    <w:rsid w:val="4DF7CC61"/>
    <w:rsid w:val="4EC933D2"/>
    <w:rsid w:val="4F2B4370"/>
    <w:rsid w:val="4F6F5245"/>
    <w:rsid w:val="51E31065"/>
    <w:rsid w:val="5217023B"/>
    <w:rsid w:val="53AEB44E"/>
    <w:rsid w:val="559D2106"/>
    <w:rsid w:val="57E035B9"/>
    <w:rsid w:val="57FB49D8"/>
    <w:rsid w:val="591C553F"/>
    <w:rsid w:val="5BCFE605"/>
    <w:rsid w:val="5BE76CD7"/>
    <w:rsid w:val="5C0A0595"/>
    <w:rsid w:val="5C7BEF00"/>
    <w:rsid w:val="5CFFD049"/>
    <w:rsid w:val="5FCF6D95"/>
    <w:rsid w:val="6277079A"/>
    <w:rsid w:val="63DFD546"/>
    <w:rsid w:val="64AF38BD"/>
    <w:rsid w:val="66A9277E"/>
    <w:rsid w:val="67EE932A"/>
    <w:rsid w:val="687142E8"/>
    <w:rsid w:val="69F3315F"/>
    <w:rsid w:val="6ADFA6F0"/>
    <w:rsid w:val="6BFD4F90"/>
    <w:rsid w:val="6CB23063"/>
    <w:rsid w:val="6DE03B4B"/>
    <w:rsid w:val="6DFB8B83"/>
    <w:rsid w:val="6E1FB6DE"/>
    <w:rsid w:val="6E3BB695"/>
    <w:rsid w:val="6F416B95"/>
    <w:rsid w:val="6FDE7B07"/>
    <w:rsid w:val="73391019"/>
    <w:rsid w:val="75FDB551"/>
    <w:rsid w:val="760E5F3E"/>
    <w:rsid w:val="769F9A91"/>
    <w:rsid w:val="77BF8BC4"/>
    <w:rsid w:val="77D438C3"/>
    <w:rsid w:val="78B6041B"/>
    <w:rsid w:val="78FF6FB1"/>
    <w:rsid w:val="79D85F74"/>
    <w:rsid w:val="79DC4C0D"/>
    <w:rsid w:val="7AB855E2"/>
    <w:rsid w:val="7AC65BFC"/>
    <w:rsid w:val="7AF5F0F5"/>
    <w:rsid w:val="7B4C7799"/>
    <w:rsid w:val="7BDC32D6"/>
    <w:rsid w:val="7C3B38D4"/>
    <w:rsid w:val="7CBFADDC"/>
    <w:rsid w:val="7CEDBF91"/>
    <w:rsid w:val="7D54BFF0"/>
    <w:rsid w:val="7D67ED00"/>
    <w:rsid w:val="7D761C62"/>
    <w:rsid w:val="7DF57B4B"/>
    <w:rsid w:val="7E27B086"/>
    <w:rsid w:val="7F37B772"/>
    <w:rsid w:val="7F5A08F0"/>
    <w:rsid w:val="7F662F85"/>
    <w:rsid w:val="7F6FFEBA"/>
    <w:rsid w:val="7F74B5FC"/>
    <w:rsid w:val="7F7F5A0B"/>
    <w:rsid w:val="7FB70E47"/>
    <w:rsid w:val="7FC318F3"/>
    <w:rsid w:val="7FDF864D"/>
    <w:rsid w:val="7FDFDA59"/>
    <w:rsid w:val="7FEF5E17"/>
    <w:rsid w:val="7FEF8023"/>
    <w:rsid w:val="7FFFFCBA"/>
    <w:rsid w:val="83BF115C"/>
    <w:rsid w:val="953FAAA0"/>
    <w:rsid w:val="9FFEED8D"/>
    <w:rsid w:val="A7DB5977"/>
    <w:rsid w:val="B5FA336C"/>
    <w:rsid w:val="B7BF0963"/>
    <w:rsid w:val="BCEBFD3B"/>
    <w:rsid w:val="BE74FB27"/>
    <w:rsid w:val="BEFFEB97"/>
    <w:rsid w:val="BF6FC12B"/>
    <w:rsid w:val="BF770486"/>
    <w:rsid w:val="BFBFAB77"/>
    <w:rsid w:val="BFFDAC61"/>
    <w:rsid w:val="CDFE09AF"/>
    <w:rsid w:val="CEB6AC0A"/>
    <w:rsid w:val="D9FB7F64"/>
    <w:rsid w:val="DBFB3097"/>
    <w:rsid w:val="DF7FA7E4"/>
    <w:rsid w:val="DFE62291"/>
    <w:rsid w:val="DFFC7710"/>
    <w:rsid w:val="E46DF833"/>
    <w:rsid w:val="EBFEEEEE"/>
    <w:rsid w:val="EF3B2EA1"/>
    <w:rsid w:val="EFCCB693"/>
    <w:rsid w:val="EFD59618"/>
    <w:rsid w:val="EFF76B27"/>
    <w:rsid w:val="EFFB3407"/>
    <w:rsid w:val="F66FF944"/>
    <w:rsid w:val="F7FBE6DA"/>
    <w:rsid w:val="F978589E"/>
    <w:rsid w:val="FA5F65B6"/>
    <w:rsid w:val="FA7D81B0"/>
    <w:rsid w:val="FBBB7A24"/>
    <w:rsid w:val="FBFAD950"/>
    <w:rsid w:val="FD57DBD7"/>
    <w:rsid w:val="FD7BB68B"/>
    <w:rsid w:val="FE6E84D2"/>
    <w:rsid w:val="FE731922"/>
    <w:rsid w:val="FE77D2BD"/>
    <w:rsid w:val="FEDF7E25"/>
    <w:rsid w:val="FEFFE2A1"/>
    <w:rsid w:val="FF3A8D5A"/>
    <w:rsid w:val="FF7CA552"/>
    <w:rsid w:val="FF7F236F"/>
    <w:rsid w:val="FF7F2E8F"/>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16</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2021-02-16T10:50:00Z</dcterms:created>
  <dc:creator>微软中国</dc:creator>
  <cp:lastModifiedBy>kylin</cp:lastModifiedBy>
  <cp:lastPrinted>2026-02-05T17:56:00Z</cp:lastPrinted>
  <dcterms:modified xsi:type="dcterms:W3CDTF">2026-02-25T09:18:50Z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